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64444"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MICROSOFT SOFTWARE LICENSE TERMS</w:t>
      </w:r>
    </w:p>
    <w:p w14:paraId="0215BA0D"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MICROSOFT VISUAL STUDIO ADD-ONs and EXTENSIONS</w:t>
      </w:r>
    </w:p>
    <w:p w14:paraId="168F33EE"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0EC7F594"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IF YOU COMPLY WITH THESE LICENSE TERMS, YOU HAVE THE RIGHTS BELOW.</w:t>
      </w:r>
    </w:p>
    <w:p w14:paraId="2824D727"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1. INSTALLATION AND USE RIGHTS.</w:t>
      </w:r>
    </w:p>
    <w:p w14:paraId="285EC956"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You may install and use any number of copies of the software to use solely with</w:t>
      </w:r>
    </w:p>
    <w:p w14:paraId="575EBDB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Visual Studio Community</w:t>
      </w:r>
    </w:p>
    <w:p w14:paraId="68A1B8CD"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Visual Studio Professional</w:t>
      </w:r>
    </w:p>
    <w:p w14:paraId="1F3B72B5"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Visual Studio Enterprise</w:t>
      </w:r>
    </w:p>
    <w:p w14:paraId="46AC424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Visual Studio Code</w:t>
      </w:r>
    </w:p>
    <w:p w14:paraId="5976697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2. THIRD PARTY </w:t>
      </w:r>
      <w:proofErr w:type="gramStart"/>
      <w:r w:rsidRPr="009D12B3">
        <w:rPr>
          <w:rFonts w:ascii="Consolas" w:eastAsia="Times New Roman" w:hAnsi="Consolas" w:cs="Courier New"/>
          <w:color w:val="333333"/>
          <w:sz w:val="23"/>
          <w:szCs w:val="23"/>
        </w:rPr>
        <w:t>COMPONENTS.</w:t>
      </w:r>
      <w:r w:rsidRPr="009D12B3">
        <w:rPr>
          <w:rFonts w:ascii="Tahoma" w:eastAsia="Times New Roman" w:hAnsi="Tahoma" w:cs="Tahoma"/>
          <w:color w:val="333333"/>
          <w:sz w:val="23"/>
          <w:szCs w:val="23"/>
        </w:rPr>
        <w:t>�</w:t>
      </w:r>
      <w:proofErr w:type="gramEnd"/>
      <w:r w:rsidRPr="009D12B3">
        <w:rPr>
          <w:rFonts w:ascii="Consolas" w:eastAsia="Times New Roman" w:hAnsi="Consolas" w:cs="Courier New"/>
          <w:color w:val="333333"/>
          <w:sz w:val="23"/>
          <w:szCs w:val="23"/>
        </w:rPr>
        <w:t xml:space="preserve"> The software may include third party components with separate legal notices or governed by other agreements, as may be described in the </w:t>
      </w:r>
      <w:proofErr w:type="spellStart"/>
      <w:r w:rsidRPr="009D12B3">
        <w:rPr>
          <w:rFonts w:ascii="Consolas" w:eastAsia="Times New Roman" w:hAnsi="Consolas" w:cs="Courier New"/>
          <w:color w:val="333333"/>
          <w:sz w:val="23"/>
          <w:szCs w:val="23"/>
        </w:rPr>
        <w:t>ThirdPartyNotices</w:t>
      </w:r>
      <w:proofErr w:type="spellEnd"/>
      <w:r w:rsidRPr="009D12B3">
        <w:rPr>
          <w:rFonts w:ascii="Consolas" w:eastAsia="Times New Roman" w:hAnsi="Consolas" w:cs="Courier New"/>
          <w:color w:val="333333"/>
          <w:sz w:val="23"/>
          <w:szCs w:val="23"/>
        </w:rPr>
        <w:t xml:space="preserve"> file(s) accompanying the software.</w:t>
      </w:r>
      <w:r w:rsidRPr="009D12B3">
        <w:rPr>
          <w:rFonts w:ascii="Tahoma" w:eastAsia="Times New Roman" w:hAnsi="Tahoma" w:cs="Tahoma"/>
          <w:color w:val="333333"/>
          <w:sz w:val="23"/>
          <w:szCs w:val="23"/>
        </w:rPr>
        <w:t>�</w:t>
      </w:r>
    </w:p>
    <w:p w14:paraId="2EB7E5E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3. DATA.</w:t>
      </w:r>
    </w:p>
    <w:p w14:paraId="5FFA8356"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a. Data Collection. The software may collect information about you and your use of the </w:t>
      </w:r>
      <w:proofErr w:type="gramStart"/>
      <w:r w:rsidRPr="009D12B3">
        <w:rPr>
          <w:rFonts w:ascii="Consolas" w:eastAsia="Times New Roman" w:hAnsi="Consolas" w:cs="Courier New"/>
          <w:color w:val="333333"/>
          <w:sz w:val="23"/>
          <w:szCs w:val="23"/>
        </w:rPr>
        <w:t>software, and</w:t>
      </w:r>
      <w:proofErr w:type="gramEnd"/>
      <w:r w:rsidRPr="009D12B3">
        <w:rPr>
          <w:rFonts w:ascii="Consolas" w:eastAsia="Times New Roman" w:hAnsi="Consolas" w:cs="Courier New"/>
          <w:color w:val="333333"/>
          <w:sz w:val="23"/>
          <w:szCs w:val="23"/>
        </w:rPr>
        <w:t xml:space="preserve"> send that to Microsoft. Microsoft may use this information to provide services and improve our products and services.  You may opt-out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and you should provide a copy of </w:t>
      </w:r>
      <w:proofErr w:type="spellStart"/>
      <w:r w:rsidRPr="009D12B3">
        <w:rPr>
          <w:rFonts w:ascii="Consolas" w:eastAsia="Times New Roman" w:hAnsi="Consolas" w:cs="Courier New"/>
          <w:color w:val="333333"/>
          <w:sz w:val="23"/>
          <w:szCs w:val="23"/>
        </w:rPr>
        <w:t>Microsoft</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s</w:t>
      </w:r>
      <w:proofErr w:type="spellEnd"/>
      <w:r w:rsidRPr="009D12B3">
        <w:rPr>
          <w:rFonts w:ascii="Consolas" w:eastAsia="Times New Roman" w:hAnsi="Consolas" w:cs="Courier New"/>
          <w:color w:val="333333"/>
          <w:sz w:val="23"/>
          <w:szCs w:val="23"/>
        </w:rPr>
        <w:t xml:space="preserve"> privacy statement to your users. The Microsoft privacy statement is located here https://go.microsoft.com/fwlink/?LinkID=824704. You can learn more about data collection and use from the software documentation and our privacy </w:t>
      </w:r>
      <w:r w:rsidRPr="009D12B3">
        <w:rPr>
          <w:rFonts w:ascii="Consolas" w:eastAsia="Times New Roman" w:hAnsi="Consolas" w:cs="Courier New"/>
          <w:color w:val="333333"/>
          <w:sz w:val="23"/>
          <w:szCs w:val="23"/>
        </w:rPr>
        <w:lastRenderedPageBreak/>
        <w:t>statement. Your use of the software operates as your consent to these practices.</w:t>
      </w:r>
    </w:p>
    <w:p w14:paraId="288D6697"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b. Processing of Personal Data. To the extent Microsoft is a processor or </w:t>
      </w:r>
      <w:proofErr w:type="spellStart"/>
      <w:r w:rsidRPr="009D12B3">
        <w:rPr>
          <w:rFonts w:ascii="Consolas" w:eastAsia="Times New Roman" w:hAnsi="Consolas" w:cs="Courier New"/>
          <w:color w:val="333333"/>
          <w:sz w:val="23"/>
          <w:szCs w:val="23"/>
        </w:rPr>
        <w:t>subprocessor</w:t>
      </w:r>
      <w:proofErr w:type="spellEnd"/>
      <w:r w:rsidRPr="009D12B3">
        <w:rPr>
          <w:rFonts w:ascii="Consolas" w:eastAsia="Times New Roman" w:hAnsi="Consolas" w:cs="Courier New"/>
          <w:color w:val="333333"/>
          <w:sz w:val="23"/>
          <w:szCs w:val="23"/>
        </w:rPr>
        <w:t xml:space="preserve"> of personal data in connection with the software, Microsoft makes the commitments in the European Union General Data Protection Regulation Terms of the Online Services Terms to all customers effective May 25, 2018, at https://docs.microsoft.com/en-us/legal/gdpr.</w:t>
      </w:r>
    </w:p>
    <w:p w14:paraId="53A57B5B"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4. SCOPE OF LICENSE. The software is licensed, not sold. These license terms only give you some rights to use the software. Microsoft reserves all other rights. Unless applicable law gives you more rights despite this limitation, you may use the software only as expressly permitted in these license terms. In doing so, you must comply with any technical limitations in the software that only allow you to use it in certain ways. In addition, you may not</w:t>
      </w:r>
    </w:p>
    <w:p w14:paraId="0E7A3D5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work</w:t>
      </w:r>
      <w:proofErr w:type="gramEnd"/>
      <w:r w:rsidRPr="009D12B3">
        <w:rPr>
          <w:rFonts w:ascii="Consolas" w:eastAsia="Times New Roman" w:hAnsi="Consolas" w:cs="Courier New"/>
          <w:color w:val="333333"/>
          <w:sz w:val="23"/>
          <w:szCs w:val="23"/>
        </w:rPr>
        <w:t xml:space="preserve"> around any technical limitations in the software;</w:t>
      </w:r>
    </w:p>
    <w:p w14:paraId="0290AA19"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reverse</w:t>
      </w:r>
      <w:proofErr w:type="gramEnd"/>
      <w:r w:rsidRPr="009D12B3">
        <w:rPr>
          <w:rFonts w:ascii="Consolas" w:eastAsia="Times New Roman" w:hAnsi="Consolas" w:cs="Courier New"/>
          <w:color w:val="333333"/>
          <w:sz w:val="23"/>
          <w:szCs w:val="23"/>
        </w:rPr>
        <w:t xml:space="preserve"> engineer, decompile or disassemble the software, or otherwise attempt to derive the source code for the software except, and only to the extent required by third party licensing terms governing the use of certain open source components that may be included in the software;</w:t>
      </w:r>
    </w:p>
    <w:p w14:paraId="02DA32FD"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remove</w:t>
      </w:r>
      <w:proofErr w:type="gramEnd"/>
      <w:r w:rsidRPr="009D12B3">
        <w:rPr>
          <w:rFonts w:ascii="Consolas" w:eastAsia="Times New Roman" w:hAnsi="Consolas" w:cs="Courier New"/>
          <w:color w:val="333333"/>
          <w:sz w:val="23"/>
          <w:szCs w:val="23"/>
        </w:rPr>
        <w:t>, minimize, block or modify any notices of Microsoft or its suppliers in the software;</w:t>
      </w:r>
    </w:p>
    <w:p w14:paraId="07E2C658"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use</w:t>
      </w:r>
      <w:proofErr w:type="gramEnd"/>
      <w:r w:rsidRPr="009D12B3">
        <w:rPr>
          <w:rFonts w:ascii="Consolas" w:eastAsia="Times New Roman" w:hAnsi="Consolas" w:cs="Courier New"/>
          <w:color w:val="333333"/>
          <w:sz w:val="23"/>
          <w:szCs w:val="23"/>
        </w:rPr>
        <w:t xml:space="preserve"> the software in any way that is against the law;</w:t>
      </w:r>
    </w:p>
    <w:p w14:paraId="21DFCB73"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share</w:t>
      </w:r>
      <w:proofErr w:type="gramEnd"/>
      <w:r w:rsidRPr="009D12B3">
        <w:rPr>
          <w:rFonts w:ascii="Consolas" w:eastAsia="Times New Roman" w:hAnsi="Consolas" w:cs="Courier New"/>
          <w:color w:val="333333"/>
          <w:sz w:val="23"/>
          <w:szCs w:val="23"/>
        </w:rPr>
        <w:t>, publish, rent, or lease the software; or</w:t>
      </w:r>
    </w:p>
    <w:p w14:paraId="218CB072"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provide</w:t>
      </w:r>
      <w:proofErr w:type="gramEnd"/>
      <w:r w:rsidRPr="009D12B3">
        <w:rPr>
          <w:rFonts w:ascii="Consolas" w:eastAsia="Times New Roman" w:hAnsi="Consolas" w:cs="Courier New"/>
          <w:color w:val="333333"/>
          <w:sz w:val="23"/>
          <w:szCs w:val="23"/>
        </w:rPr>
        <w:t xml:space="preserve"> the software as a stand-alone offering or combine it with any of your applications for others to use, or transfer the software or this agreement to any third party.</w:t>
      </w:r>
    </w:p>
    <w:p w14:paraId="2D59D97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5. 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6AF93C3E"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6. SUPPORT SERVICES. Because this software is </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as is</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 we may not provide support services for it.</w:t>
      </w:r>
    </w:p>
    <w:p w14:paraId="7688FA53"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lastRenderedPageBreak/>
        <w:t xml:space="preserve">7. ENTIRE AGREEMENT. This agreement, and the terms for supplements, updates, Internet-based </w:t>
      </w:r>
      <w:proofErr w:type="gramStart"/>
      <w:r w:rsidRPr="009D12B3">
        <w:rPr>
          <w:rFonts w:ascii="Consolas" w:eastAsia="Times New Roman" w:hAnsi="Consolas" w:cs="Courier New"/>
          <w:color w:val="333333"/>
          <w:sz w:val="23"/>
          <w:szCs w:val="23"/>
        </w:rPr>
        <w:t>services</w:t>
      </w:r>
      <w:proofErr w:type="gramEnd"/>
      <w:r w:rsidRPr="009D12B3">
        <w:rPr>
          <w:rFonts w:ascii="Consolas" w:eastAsia="Times New Roman" w:hAnsi="Consolas" w:cs="Courier New"/>
          <w:color w:val="333333"/>
          <w:sz w:val="23"/>
          <w:szCs w:val="23"/>
        </w:rPr>
        <w:t xml:space="preserve"> and support services that you use, are the entire agreement for the software and support services.</w:t>
      </w:r>
    </w:p>
    <w:p w14:paraId="7FF84041"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8.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71C5F26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9. CONSUMER RIGHTS; REGIONAL VARIATIONS. These license terms describe certain legal rights. You may have other rights, including consumer rights, under the laws of your state or country.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51F22054"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a. Australia. You have statutory guarantees under the Australian Consumer Law and nothing in this agreement is intended to affect those rights.</w:t>
      </w:r>
    </w:p>
    <w:p w14:paraId="50CF2389"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b. Canada. You may stop receiving updates on your device by turning off Internet access. </w:t>
      </w:r>
      <w:proofErr w:type="gramStart"/>
      <w:r w:rsidRPr="009D12B3">
        <w:rPr>
          <w:rFonts w:ascii="Consolas" w:eastAsia="Times New Roman" w:hAnsi="Consolas" w:cs="Courier New"/>
          <w:color w:val="333333"/>
          <w:sz w:val="23"/>
          <w:szCs w:val="23"/>
        </w:rPr>
        <w:t>If and when</w:t>
      </w:r>
      <w:proofErr w:type="gramEnd"/>
      <w:r w:rsidRPr="009D12B3">
        <w:rPr>
          <w:rFonts w:ascii="Consolas" w:eastAsia="Times New Roman" w:hAnsi="Consolas" w:cs="Courier New"/>
          <w:color w:val="333333"/>
          <w:sz w:val="23"/>
          <w:szCs w:val="23"/>
        </w:rPr>
        <w:t xml:space="preserve"> you re-connect to the Internet, the software will resume checking for and installing updates.</w:t>
      </w:r>
    </w:p>
    <w:p w14:paraId="359323A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c. Germany and Austria.</w:t>
      </w:r>
    </w:p>
    <w:p w14:paraId="68CA7755"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w:t>
      </w:r>
      <w:proofErr w:type="spellStart"/>
      <w:r w:rsidRPr="009D12B3">
        <w:rPr>
          <w:rFonts w:ascii="Consolas" w:eastAsia="Times New Roman" w:hAnsi="Consolas" w:cs="Courier New"/>
          <w:color w:val="333333"/>
          <w:sz w:val="23"/>
          <w:szCs w:val="23"/>
        </w:rPr>
        <w:t>i</w:t>
      </w:r>
      <w:proofErr w:type="spellEnd"/>
      <w:r w:rsidRPr="009D12B3">
        <w:rPr>
          <w:rFonts w:ascii="Consolas" w:eastAsia="Times New Roman" w:hAnsi="Consolas" w:cs="Courier New"/>
          <w:color w:val="333333"/>
          <w:sz w:val="23"/>
          <w:szCs w:val="23"/>
        </w:rPr>
        <w:t>)</w:t>
      </w:r>
      <w:r w:rsidRPr="009D12B3">
        <w:rPr>
          <w:rFonts w:ascii="Consolas" w:eastAsia="Times New Roman" w:hAnsi="Consolas" w:cs="Courier New"/>
          <w:color w:val="333333"/>
          <w:sz w:val="23"/>
          <w:szCs w:val="23"/>
        </w:rPr>
        <w:tab/>
        <w:t>Warranty. The properly licensed software will perform substantially as described in any Microsoft materials that accompany the software. However, Microsoft gives no contractual guarantee in relation to the licensed software.</w:t>
      </w:r>
    </w:p>
    <w:p w14:paraId="3A50D949"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(ii)</w:t>
      </w:r>
      <w:r w:rsidRPr="009D12B3">
        <w:rPr>
          <w:rFonts w:ascii="Consolas" w:eastAsia="Times New Roman" w:hAnsi="Consolas" w:cs="Courier New"/>
          <w:color w:val="333333"/>
          <w:sz w:val="23"/>
          <w:szCs w:val="23"/>
        </w:rPr>
        <w:tab/>
        <w:t>Limitation of Liability. In case of intentional conduct, gross negligence, claims based on the Product Liability Act, as well as, in the case of death or personal or physical injury, Microsoft is liable according to the statutory law.</w:t>
      </w:r>
    </w:p>
    <w:p w14:paraId="4AACA474"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Subject to the preceding sentence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5C2DD54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lastRenderedPageBreak/>
        <w:t xml:space="preserve">10. DISCLAIMER OF WARRANTY. THE SOFTWARE IS LICENSED </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AS-IS</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  YOU BEAR THE RISK OF USING IT. MICROSOFT GIVES NO EXPRESS WARRANTIES, GUARANTEES OR CONDITIONS. TO THE EXTENT PERMITTED UNDER YOUR LOCAL LAWS, MICROSOFT EXCLUDES THE IMPLIED WARRANTIES OF MERCHANTABILITY, FITNESS FOR A PARTICULAR PURPOSE AND NON-INFRINGEMENT.</w:t>
      </w:r>
    </w:p>
    <w:p w14:paraId="655CB8A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11. LIMITATION ON AND EXCLUSION OF DAMAGES. YOU CAN RECOVER FROM MICROSOFT AND ITS SUPPLIERS ONLY DIRECT DAMAGES UP TO U.S. $5.00. YOU CANNOT RECOVER ANY OTHER DAMAGES, INCLUDING CONSEQUENTIAL, LOST PROFITS, SPECIAL, </w:t>
      </w:r>
      <w:proofErr w:type="gramStart"/>
      <w:r w:rsidRPr="009D12B3">
        <w:rPr>
          <w:rFonts w:ascii="Consolas" w:eastAsia="Times New Roman" w:hAnsi="Consolas" w:cs="Courier New"/>
          <w:color w:val="333333"/>
          <w:sz w:val="23"/>
          <w:szCs w:val="23"/>
        </w:rPr>
        <w:t>INDIRECT</w:t>
      </w:r>
      <w:proofErr w:type="gramEnd"/>
      <w:r w:rsidRPr="009D12B3">
        <w:rPr>
          <w:rFonts w:ascii="Consolas" w:eastAsia="Times New Roman" w:hAnsi="Consolas" w:cs="Courier New"/>
          <w:color w:val="333333"/>
          <w:sz w:val="23"/>
          <w:szCs w:val="23"/>
        </w:rPr>
        <w:t xml:space="preserve"> OR INCIDENTAL DAMAGES.</w:t>
      </w:r>
    </w:p>
    <w:p w14:paraId="3125863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This limitation applies to (a) anything related to the software, services, content (including code) on third party Internet sites, or </w:t>
      </w:r>
      <w:proofErr w:type="gramStart"/>
      <w:r w:rsidRPr="009D12B3">
        <w:rPr>
          <w:rFonts w:ascii="Consolas" w:eastAsia="Times New Roman" w:hAnsi="Consolas" w:cs="Courier New"/>
          <w:color w:val="333333"/>
          <w:sz w:val="23"/>
          <w:szCs w:val="23"/>
        </w:rPr>
        <w:t>third party</w:t>
      </w:r>
      <w:proofErr w:type="gramEnd"/>
      <w:r w:rsidRPr="009D12B3">
        <w:rPr>
          <w:rFonts w:ascii="Consolas" w:eastAsia="Times New Roman" w:hAnsi="Consolas" w:cs="Courier New"/>
          <w:color w:val="333333"/>
          <w:sz w:val="23"/>
          <w:szCs w:val="23"/>
        </w:rPr>
        <w:t xml:space="preserve"> applications; and (b) claims for breach of contract, breach of warranty, guarantee or condition, strict liability, negligence, or other tort to the extent permitted by applicable law.</w:t>
      </w:r>
    </w:p>
    <w:p w14:paraId="0799A1E7"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DC7A5B6" w14:textId="77777777" w:rsidR="00793F01" w:rsidRDefault="00793F01"/>
    <w:sectPr w:rsidR="00793F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2B3"/>
    <w:rsid w:val="00084E98"/>
    <w:rsid w:val="00793F01"/>
    <w:rsid w:val="007B35DD"/>
    <w:rsid w:val="009D1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E9D12"/>
  <w15:chartTrackingRefBased/>
  <w15:docId w15:val="{9F604AA5-4558-44DE-A7C4-1A49427AF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D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12B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24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1078</Words>
  <Characters>6149</Characters>
  <DocSecurity>0</DocSecurity>
  <Lines>51</Lines>
  <Paragraphs>14</Paragraphs>
  <ScaleCrop>false</ScaleCrop>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2023-08-08T14:56:00Z</dcterms:created>
  <dcterms:modified xsi:type="dcterms:W3CDTF">2023-08-08T14:57:00Z</dcterms:modified>
</cp:coreProperties>
</file>